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0A" w:rsidRDefault="00AB610A" w:rsidP="00AB610A">
      <w:proofErr w:type="spellStart"/>
      <w:r>
        <w:t>Welby</w:t>
      </w:r>
      <w:proofErr w:type="spellEnd"/>
      <w:r>
        <w:t xml:space="preserve"> Dias de Oliveira  </w:t>
      </w:r>
    </w:p>
    <w:p w:rsidR="00AB610A" w:rsidRDefault="00AB610A" w:rsidP="00AB610A"/>
    <w:p w:rsidR="00AB610A" w:rsidRDefault="00AB610A" w:rsidP="00AB610A">
      <w:r>
        <w:t xml:space="preserve">Formação Acadêmica:  </w:t>
      </w:r>
    </w:p>
    <w:p w:rsidR="00AB610A" w:rsidRDefault="00AB610A" w:rsidP="00AB610A">
      <w:r>
        <w:t xml:space="preserve">- Bacharel em Direito pela Faculdade </w:t>
      </w:r>
      <w:proofErr w:type="spellStart"/>
      <w:r>
        <w:t>Fortium</w:t>
      </w:r>
      <w:proofErr w:type="spellEnd"/>
      <w:r>
        <w:t xml:space="preserve"> (2012).  </w:t>
      </w:r>
    </w:p>
    <w:p w:rsidR="00AB610A" w:rsidRDefault="00AB610A" w:rsidP="00AB610A"/>
    <w:p w:rsidR="00AB610A" w:rsidRDefault="00AB610A" w:rsidP="00AB610A">
      <w:r>
        <w:t xml:space="preserve">Cursos e Qualificações Profissionais:  </w:t>
      </w:r>
    </w:p>
    <w:p w:rsidR="00AB610A" w:rsidRDefault="00AB610A" w:rsidP="00AB610A">
      <w:r>
        <w:t xml:space="preserve">- Curso Formação para Subsecretários de Administração Geral – Escola de Governo do DF  </w:t>
      </w:r>
    </w:p>
    <w:p w:rsidR="00AB610A" w:rsidRDefault="00AB610A" w:rsidP="00AB610A">
      <w:r>
        <w:t xml:space="preserve">- IX Congresso Brasileiro de Licitações, Contratos e Compras Governamentais – Instituto Brasileiro de Direito Público  </w:t>
      </w:r>
    </w:p>
    <w:p w:rsidR="00AB610A" w:rsidRDefault="00AB610A" w:rsidP="00AB610A">
      <w:r>
        <w:t xml:space="preserve">- Atividade Administrativa, Financeira e Execução Orçamentária na Administração Pública – Management Profissionais Associados  </w:t>
      </w:r>
    </w:p>
    <w:p w:rsidR="00AB610A" w:rsidRDefault="00AB610A" w:rsidP="00AB610A">
      <w:r>
        <w:t xml:space="preserve">- V Congresso Brasileiro de Pregoeiros – Negócios Públicos Eventos e Serviços </w:t>
      </w:r>
      <w:proofErr w:type="spellStart"/>
      <w:r>
        <w:t>Ltda</w:t>
      </w:r>
      <w:proofErr w:type="spellEnd"/>
      <w:r>
        <w:t xml:space="preserve">  </w:t>
      </w:r>
    </w:p>
    <w:p w:rsidR="00AB610A" w:rsidRDefault="00AB610A" w:rsidP="00AB610A">
      <w:r>
        <w:t xml:space="preserve">- Seminário: Gestão Financeira na Administração Pública – Elo Consultoria Empresarial e Produção de Eventos  </w:t>
      </w:r>
    </w:p>
    <w:p w:rsidR="00AB610A" w:rsidRDefault="00AB610A" w:rsidP="00AB610A">
      <w:r>
        <w:t xml:space="preserve">- Encontro Nacional de Direito Administrativo – Elo Consultoria Empresarial e Produção de Eventos  </w:t>
      </w:r>
    </w:p>
    <w:p w:rsidR="00AB610A" w:rsidRDefault="00AB610A" w:rsidP="00AB610A">
      <w:r>
        <w:t xml:space="preserve">- Licitações e Contratos Administrativos – Novas Soluções para Velhos Problemas – Elo Consultoria Empresarial  </w:t>
      </w:r>
    </w:p>
    <w:p w:rsidR="00AB610A" w:rsidRDefault="00AB610A" w:rsidP="00AB610A">
      <w:r>
        <w:t xml:space="preserve">- XI Congresso Brasiliense de Direito Constitucional – Instituto de Direito Público  </w:t>
      </w:r>
    </w:p>
    <w:p w:rsidR="00AB610A" w:rsidRDefault="00AB610A" w:rsidP="00AB610A">
      <w:r>
        <w:t xml:space="preserve">- Melhores Práticas nas Licitações e nos Contratos de Obras e Serviços de Engenharia – </w:t>
      </w:r>
      <w:proofErr w:type="spellStart"/>
      <w:r>
        <w:t>Zenite</w:t>
      </w:r>
      <w:proofErr w:type="spellEnd"/>
      <w:r>
        <w:t xml:space="preserve"> Informação e Consultoria  </w:t>
      </w:r>
    </w:p>
    <w:p w:rsidR="00AB610A" w:rsidRDefault="00AB610A" w:rsidP="00AB610A">
      <w:r>
        <w:t xml:space="preserve">- Técnico em Defesa Civil – Subsecretaria de Defesa Civil do DF  </w:t>
      </w:r>
    </w:p>
    <w:p w:rsidR="00AB610A" w:rsidRDefault="00AB610A" w:rsidP="00AB610A">
      <w:r>
        <w:t xml:space="preserve">- Licitação de Obras e Serviços de Engenharia – Negócios Públicos  </w:t>
      </w:r>
    </w:p>
    <w:p w:rsidR="00AB610A" w:rsidRDefault="00AB610A" w:rsidP="00AB610A">
      <w:r>
        <w:t xml:space="preserve">- Termo de Referência em Pregão – Negócios Públicos  </w:t>
      </w:r>
    </w:p>
    <w:p w:rsidR="00AB610A" w:rsidRDefault="00AB610A" w:rsidP="00AB610A">
      <w:r>
        <w:t xml:space="preserve">- Curso OAB-FDS – </w:t>
      </w:r>
      <w:proofErr w:type="spellStart"/>
      <w:r>
        <w:t>Fortium</w:t>
      </w:r>
      <w:proofErr w:type="spellEnd"/>
      <w:r>
        <w:t xml:space="preserve">  </w:t>
      </w:r>
    </w:p>
    <w:p w:rsidR="00AB610A" w:rsidRDefault="00AB610A" w:rsidP="00AB610A">
      <w:bookmarkStart w:id="0" w:name="_GoBack"/>
      <w:bookmarkEnd w:id="0"/>
      <w:r>
        <w:t xml:space="preserve">Experiência Profissional:  </w:t>
      </w:r>
    </w:p>
    <w:p w:rsidR="00AB610A" w:rsidRDefault="00AB610A" w:rsidP="00AB610A">
      <w:r>
        <w:t xml:space="preserve">- Corpo de Bombeiros Militar do Distrito Federal – Diretoria de Contratação e Administração, Seção de Contratos e Convênios (20 anos)  </w:t>
      </w:r>
    </w:p>
    <w:p w:rsidR="00AB610A" w:rsidRDefault="00AB610A" w:rsidP="00AB610A">
      <w:r>
        <w:t xml:space="preserve">- Administrações Regionais:  </w:t>
      </w:r>
    </w:p>
    <w:p w:rsidR="00AB610A" w:rsidRDefault="00AB610A" w:rsidP="00AB610A">
      <w:r>
        <w:t xml:space="preserve">  - Coordenador de Administração Geral nas Administrações do Park Way, </w:t>
      </w:r>
      <w:proofErr w:type="spellStart"/>
      <w:r>
        <w:t>Candangolândia</w:t>
      </w:r>
      <w:proofErr w:type="spellEnd"/>
      <w:r>
        <w:t xml:space="preserve"> e Núcleo Bandeirante (2015 a 2017)  </w:t>
      </w:r>
    </w:p>
    <w:p w:rsidR="00114D59" w:rsidRDefault="00AB610A" w:rsidP="00AB610A">
      <w:r>
        <w:t xml:space="preserve">  - Coordenador de Administração Geral na Administração Regional do Nú</w:t>
      </w:r>
      <w:r>
        <w:t>cleo Bandeirante (2019 a 2024</w:t>
      </w:r>
      <w:proofErr w:type="gramStart"/>
      <w:r>
        <w:t xml:space="preserve">) </w:t>
      </w:r>
      <w:r>
        <w:t xml:space="preserve"> -</w:t>
      </w:r>
      <w:proofErr w:type="gramEnd"/>
      <w:r>
        <w:t xml:space="preserve"> Coordenador de Administração Geral (</w:t>
      </w:r>
      <w:proofErr w:type="spellStart"/>
      <w:r>
        <w:t>CoAG</w:t>
      </w:r>
      <w:proofErr w:type="spellEnd"/>
      <w:r>
        <w:t xml:space="preserve">) na Administração Regional do Riacho Fundo I (atualmente)  </w:t>
      </w:r>
    </w:p>
    <w:sectPr w:rsidR="00114D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10A"/>
    <w:rsid w:val="00114D59"/>
    <w:rsid w:val="00A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2FA5-E7A1-4226-A86A-14A21C97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Civil do Distrito Federal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NUINF</dc:creator>
  <cp:keywords/>
  <dc:description/>
  <cp:lastModifiedBy>NUINF</cp:lastModifiedBy>
  <cp:revision>1</cp:revision>
  <dcterms:created xsi:type="dcterms:W3CDTF">2025-03-20T13:11:00Z</dcterms:created>
  <dcterms:modified xsi:type="dcterms:W3CDTF">2025-03-20T13:13:00Z</dcterms:modified>
</cp:coreProperties>
</file>